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F12987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F1298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F12987" w14:paraId="06758E86" w14:textId="77777777" w:rsidTr="00F12987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F12987" w:rsidRDefault="00F12987" w:rsidP="00F1298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8F9AEE0" w:rsidR="00F12987" w:rsidRPr="0068177F" w:rsidRDefault="00F12987" w:rsidP="00F1298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693BF3">
              <w:rPr>
                <w:rFonts w:ascii="Arial" w:eastAsia="Times New Roman" w:hAnsi="Arial" w:cs="Arial"/>
                <w:lang w:eastAsia="ar-SA"/>
              </w:rPr>
              <w:t>.</w:t>
            </w:r>
            <w:r>
              <w:rPr>
                <w:rFonts w:ascii="Arial" w:eastAsia="Times New Roman" w:hAnsi="Arial" w:cs="Arial"/>
                <w:lang w:eastAsia="ar-SA"/>
              </w:rPr>
              <w:t>53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F12987" w14:paraId="04E05D02" w14:textId="77777777" w:rsidTr="00F12987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F12987" w:rsidRDefault="00F12987" w:rsidP="00F1298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DB6AEEE" w:rsidR="00F12987" w:rsidRPr="00D82A2C" w:rsidRDefault="00F12987" w:rsidP="00F12987">
            <w:pPr>
              <w:spacing w:before="40" w:after="4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397A">
              <w:rPr>
                <w:rFonts w:ascii="Arial" w:eastAsia="Times New Roman" w:hAnsi="Arial" w:cs="Arial"/>
                <w:lang w:eastAsia="ar-SA"/>
              </w:rPr>
              <w:t>Wniosek o objęcie refundacją produk</w:t>
            </w:r>
            <w:r>
              <w:rPr>
                <w:rFonts w:ascii="Arial" w:eastAsia="Times New Roman" w:hAnsi="Arial" w:cs="Arial"/>
                <w:lang w:eastAsia="ar-SA"/>
              </w:rPr>
              <w:t>tu</w:t>
            </w:r>
            <w:r w:rsidRPr="00C7397A">
              <w:rPr>
                <w:rFonts w:ascii="Arial" w:eastAsia="Times New Roman" w:hAnsi="Arial" w:cs="Arial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lang w:eastAsia="ar-SA"/>
              </w:rPr>
              <w:t>ego</w:t>
            </w:r>
            <w:r w:rsidRPr="00C7397A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Darzalex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8B3BE4">
              <w:rPr>
                <w:rFonts w:ascii="Arial" w:eastAsia="Times New Roman" w:hAnsi="Arial" w:cs="Arial"/>
                <w:lang w:eastAsia="ar-SA"/>
              </w:rPr>
              <w:t>daratumumab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>) w</w:t>
            </w:r>
            <w:r>
              <w:rPr>
                <w:rFonts w:ascii="Arial" w:eastAsia="Times New Roman" w:hAnsi="Arial" w:cs="Arial"/>
                <w:lang w:eastAsia="ar-SA"/>
              </w:rPr>
              <w:t> </w:t>
            </w:r>
            <w:r w:rsidRPr="00C7397A">
              <w:rPr>
                <w:rFonts w:ascii="Arial" w:eastAsia="Times New Roman" w:hAnsi="Arial" w:cs="Arial"/>
                <w:lang w:eastAsia="ar-SA"/>
              </w:rPr>
              <w:t xml:space="preserve">ramach programu lekowego: </w:t>
            </w:r>
            <w:r w:rsidRPr="009F53D0">
              <w:rPr>
                <w:rFonts w:ascii="Arial" w:eastAsia="Times New Roman" w:hAnsi="Arial" w:cs="Arial"/>
                <w:lang w:eastAsia="ar-SA"/>
              </w:rPr>
              <w:t xml:space="preserve">„Leczenie chorych na nowo rozpoznaną układową </w:t>
            </w:r>
            <w:proofErr w:type="spellStart"/>
            <w:r w:rsidRPr="009F53D0">
              <w:rPr>
                <w:rFonts w:ascii="Arial" w:eastAsia="Times New Roman" w:hAnsi="Arial" w:cs="Arial"/>
                <w:lang w:eastAsia="ar-SA"/>
              </w:rPr>
              <w:t>amyloidozę</w:t>
            </w:r>
            <w:proofErr w:type="spellEnd"/>
            <w:r w:rsidRPr="009F53D0">
              <w:rPr>
                <w:rFonts w:ascii="Arial" w:eastAsia="Times New Roman" w:hAnsi="Arial" w:cs="Arial"/>
                <w:lang w:eastAsia="ar-SA"/>
              </w:rPr>
              <w:t xml:space="preserve"> łańcuchów lekkich (AL) (ICD-10 E85.81)”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C6217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1E3B55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3EB7712" w14:textId="77777777" w:rsidR="001E3B55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2E59EAB" w14:textId="77777777" w:rsidR="001E3B55" w:rsidRDefault="001E3B55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5B43CB93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6C39F0EB" w14:textId="4E04DEE9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2BE873DA" w14:textId="77777777" w:rsidR="001E3B55" w:rsidRDefault="001E3B55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DC55E5" w14:textId="09491144" w:rsidR="002A33D2" w:rsidRPr="002209E7" w:rsidRDefault="00F1298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12987">
        <w:rPr>
          <w:rStyle w:val="NAGZnak"/>
          <w:b w:val="0"/>
          <w:kern w:val="32"/>
          <w:sz w:val="20"/>
          <w:szCs w:val="20"/>
        </w:rPr>
        <w:t xml:space="preserve">Wniosek o objęcie refundacją produktu leczniczego </w:t>
      </w:r>
      <w:proofErr w:type="spellStart"/>
      <w:r w:rsidRPr="00F12987">
        <w:rPr>
          <w:rStyle w:val="NAGZnak"/>
          <w:b w:val="0"/>
          <w:kern w:val="32"/>
          <w:sz w:val="20"/>
          <w:szCs w:val="20"/>
        </w:rPr>
        <w:t>Darzalex</w:t>
      </w:r>
      <w:proofErr w:type="spellEnd"/>
      <w:r w:rsidRPr="00F12987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F12987">
        <w:rPr>
          <w:rStyle w:val="NAGZnak"/>
          <w:b w:val="0"/>
          <w:kern w:val="32"/>
          <w:sz w:val="20"/>
          <w:szCs w:val="20"/>
        </w:rPr>
        <w:t>daratumumab</w:t>
      </w:r>
      <w:proofErr w:type="spellEnd"/>
      <w:r w:rsidRPr="00F12987">
        <w:rPr>
          <w:rStyle w:val="NAGZnak"/>
          <w:b w:val="0"/>
          <w:kern w:val="32"/>
          <w:sz w:val="20"/>
          <w:szCs w:val="20"/>
        </w:rPr>
        <w:t xml:space="preserve">) w ramach programu lekowego: „Leczenie chorych na nowo rozpoznaną układową </w:t>
      </w:r>
      <w:proofErr w:type="spellStart"/>
      <w:r w:rsidRPr="00F12987">
        <w:rPr>
          <w:rStyle w:val="NAGZnak"/>
          <w:b w:val="0"/>
          <w:kern w:val="32"/>
          <w:sz w:val="20"/>
          <w:szCs w:val="20"/>
        </w:rPr>
        <w:t>amyloidozę</w:t>
      </w:r>
      <w:proofErr w:type="spellEnd"/>
      <w:r w:rsidRPr="00F12987">
        <w:rPr>
          <w:rStyle w:val="NAGZnak"/>
          <w:b w:val="0"/>
          <w:kern w:val="32"/>
          <w:sz w:val="20"/>
          <w:szCs w:val="20"/>
        </w:rPr>
        <w:t xml:space="preserve"> łańcuchów lekkich (AL) (ICD-10 E85.81)”</w:t>
      </w:r>
    </w:p>
    <w:p w14:paraId="70D7E2AB" w14:textId="77777777" w:rsidR="005E0437" w:rsidRDefault="005E0437" w:rsidP="00F12987">
      <w:pPr>
        <w:keepNext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099958C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F12987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FC0177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35C7282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CFFB55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005F87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375DE61B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0E5EB6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593A6DC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6FF5F08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0CD208B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00EF1F1A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B83F443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8A80E6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AB42BB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B996642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34D64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E56DFF0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E3AFE27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E752BF1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D33EFB2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A82D396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E777D7A" w14:textId="77777777" w:rsidR="00F12987" w:rsidRDefault="00F1298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C9DC15" w14:textId="07FC2080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EF2DF9">
        <w:rPr>
          <w:rFonts w:ascii="Arial" w:hAnsi="Arial" w:cs="Arial"/>
          <w:sz w:val="16"/>
          <w:szCs w:val="16"/>
        </w:rPr>
        <w:t>późn</w:t>
      </w:r>
      <w:proofErr w:type="spellEnd"/>
      <w:r w:rsidRPr="00EF2DF9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szQxMDGztLAwNrRU0lEKTi0uzszPAykwqgUAPYQMySwAAAA="/>
  </w:docVars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1E3B55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F2DF9"/>
    <w:rsid w:val="00F12987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Marcelina Karbowiak</cp:lastModifiedBy>
  <cp:revision>8</cp:revision>
  <dcterms:created xsi:type="dcterms:W3CDTF">2022-06-24T11:09:00Z</dcterms:created>
  <dcterms:modified xsi:type="dcterms:W3CDTF">2022-12-22T08:01:00Z</dcterms:modified>
</cp:coreProperties>
</file>